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0" w:rsidRDefault="003B3050" w:rsidP="003B305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3050" w:rsidRDefault="003B3050" w:rsidP="003B305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3050" w:rsidRDefault="003B3050" w:rsidP="003B3050">
      <w:pPr>
        <w:jc w:val="center"/>
        <w:rPr>
          <w:rFonts w:ascii="Times New Roman" w:hAnsi="Times New Roman" w:cs="Times New Roman"/>
          <w:sz w:val="72"/>
          <w:szCs w:val="72"/>
        </w:rPr>
      </w:pPr>
      <w:r w:rsidRPr="000F6035">
        <w:rPr>
          <w:rFonts w:ascii="Times New Roman" w:hAnsi="Times New Roman" w:cs="Times New Roman"/>
          <w:sz w:val="72"/>
          <w:szCs w:val="72"/>
        </w:rPr>
        <w:t>Консультация для педагогов</w:t>
      </w:r>
    </w:p>
    <w:p w:rsidR="005C6367" w:rsidRPr="000F6035" w:rsidRDefault="005C6367" w:rsidP="003B305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3050" w:rsidRPr="000F6035" w:rsidRDefault="003B3050" w:rsidP="003B3050">
      <w:pPr>
        <w:jc w:val="center"/>
        <w:rPr>
          <w:sz w:val="28"/>
          <w:szCs w:val="28"/>
        </w:rPr>
      </w:pPr>
      <w:r w:rsidRPr="000F6035">
        <w:rPr>
          <w:rFonts w:ascii="Times New Roman" w:hAnsi="Times New Roman" w:cs="Times New Roman"/>
          <w:sz w:val="52"/>
          <w:szCs w:val="52"/>
        </w:rPr>
        <w:t xml:space="preserve">на </w:t>
      </w:r>
      <w:r>
        <w:rPr>
          <w:rFonts w:ascii="Times New Roman" w:hAnsi="Times New Roman" w:cs="Times New Roman"/>
          <w:sz w:val="52"/>
          <w:szCs w:val="52"/>
        </w:rPr>
        <w:t>тему: «Основа правильного произношения – артикуляционная гимнастика</w:t>
      </w:r>
      <w:r w:rsidRPr="000F6035">
        <w:rPr>
          <w:rFonts w:ascii="Times New Roman" w:hAnsi="Times New Roman" w:cs="Times New Roman"/>
          <w:sz w:val="52"/>
          <w:szCs w:val="52"/>
        </w:rPr>
        <w:t>»</w:t>
      </w:r>
    </w:p>
    <w:p w:rsidR="003B3050" w:rsidRPr="000F6035" w:rsidRDefault="003B3050" w:rsidP="003B30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3050" w:rsidRPr="000F6035" w:rsidRDefault="003B3050" w:rsidP="003B30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3050" w:rsidRPr="000F6035" w:rsidRDefault="003B3050" w:rsidP="003B30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6367" w:rsidRDefault="003B3050" w:rsidP="005C6367">
      <w:pPr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  <w:r w:rsidRPr="00E0666E">
        <w:rPr>
          <w:rFonts w:ascii="Times New Roman" w:hAnsi="Times New Roman" w:cs="Times New Roman"/>
          <w:b/>
          <w:sz w:val="32"/>
          <w:szCs w:val="32"/>
        </w:rPr>
        <w:t>Цель:</w:t>
      </w:r>
      <w:r w:rsidRPr="005C6367">
        <w:rPr>
          <w:rFonts w:ascii="Times New Roman" w:hAnsi="Times New Roman" w:cs="Times New Roman"/>
          <w:sz w:val="32"/>
          <w:szCs w:val="32"/>
        </w:rPr>
        <w:t xml:space="preserve"> </w:t>
      </w:r>
      <w:r w:rsidR="005C6367" w:rsidRPr="005C6367">
        <w:rPr>
          <w:rFonts w:ascii="Times New Roman" w:hAnsi="Times New Roman" w:cs="Times New Roman"/>
          <w:sz w:val="32"/>
          <w:szCs w:val="32"/>
        </w:rPr>
        <w:t>выработка пол</w:t>
      </w:r>
      <w:r w:rsidR="005C6367">
        <w:rPr>
          <w:rFonts w:ascii="Times New Roman" w:hAnsi="Times New Roman" w:cs="Times New Roman"/>
          <w:sz w:val="32"/>
          <w:szCs w:val="32"/>
        </w:rPr>
        <w:t xml:space="preserve">ноценных движений и определенных </w:t>
      </w:r>
      <w:r w:rsidR="005C6367" w:rsidRPr="005C6367">
        <w:rPr>
          <w:rFonts w:ascii="Times New Roman" w:hAnsi="Times New Roman" w:cs="Times New Roman"/>
          <w:sz w:val="32"/>
          <w:szCs w:val="32"/>
        </w:rPr>
        <w:t xml:space="preserve">положений </w:t>
      </w:r>
      <w:r w:rsidR="005C6367">
        <w:rPr>
          <w:rFonts w:ascii="Times New Roman" w:hAnsi="Times New Roman" w:cs="Times New Roman"/>
          <w:sz w:val="32"/>
          <w:szCs w:val="32"/>
        </w:rPr>
        <w:t xml:space="preserve">органов артикуляционного аппарата, умение объединять простые движения </w:t>
      </w:r>
      <w:proofErr w:type="gramStart"/>
      <w:r w:rsidR="005C63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C6367">
        <w:rPr>
          <w:rFonts w:ascii="Times New Roman" w:hAnsi="Times New Roman" w:cs="Times New Roman"/>
          <w:sz w:val="32"/>
          <w:szCs w:val="32"/>
        </w:rPr>
        <w:t xml:space="preserve"> сложные, необходимые для правильного произнесения звуков.</w:t>
      </w:r>
    </w:p>
    <w:p w:rsidR="003B3050" w:rsidRDefault="003B3050" w:rsidP="005C636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5C6367" w:rsidRDefault="005C6367" w:rsidP="005C636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5C6367" w:rsidRPr="005C6367" w:rsidRDefault="005C6367" w:rsidP="005C6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050" w:rsidRPr="000F6035" w:rsidRDefault="003B3050" w:rsidP="003B305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3050" w:rsidRPr="00004B22" w:rsidRDefault="003B3050" w:rsidP="003B30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 у</w:t>
      </w: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Юдина Е.Ю.</w:t>
      </w:r>
    </w:p>
    <w:p w:rsidR="003B3050" w:rsidRDefault="003B3050" w:rsidP="003B3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</w:p>
    <w:p w:rsidR="003B3050" w:rsidRDefault="003B3050" w:rsidP="003B3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</w:p>
    <w:p w:rsidR="003B3050" w:rsidRPr="000F6035" w:rsidRDefault="003B3050" w:rsidP="003B3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</w:p>
    <w:p w:rsidR="003B3050" w:rsidRPr="000F6035" w:rsidRDefault="003B3050" w:rsidP="003B3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</w:p>
    <w:p w:rsidR="003B3050" w:rsidRDefault="003B3050" w:rsidP="00004B22">
      <w:pPr>
        <w:spacing w:after="0" w:line="240" w:lineRule="auto"/>
        <w:jc w:val="center"/>
        <w:rPr>
          <w:sz w:val="28"/>
          <w:szCs w:val="28"/>
        </w:rPr>
      </w:pPr>
    </w:p>
    <w:p w:rsidR="005C6367" w:rsidRDefault="005C6367" w:rsidP="0000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</w:p>
    <w:tbl>
      <w:tblPr>
        <w:tblW w:w="10642" w:type="dxa"/>
        <w:tblCellMar>
          <w:left w:w="0" w:type="dxa"/>
          <w:right w:w="0" w:type="dxa"/>
        </w:tblCellMar>
        <w:tblLook w:val="04A0"/>
      </w:tblPr>
      <w:tblGrid>
        <w:gridCol w:w="10642"/>
      </w:tblGrid>
      <w:tr w:rsidR="00004B22" w:rsidRPr="00004B22" w:rsidTr="003B3050">
        <w:tc>
          <w:tcPr>
            <w:tcW w:w="10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0" w:type="dxa"/>
              <w:bottom w:w="0" w:type="dxa"/>
              <w:right w:w="76" w:type="dxa"/>
            </w:tcMar>
            <w:vAlign w:val="center"/>
            <w:hideMark/>
          </w:tcPr>
          <w:p w:rsidR="00004B22" w:rsidRPr="00004B22" w:rsidRDefault="00004B22" w:rsidP="00004B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3ac6e5491720d5c0799a998605c54a997be8fa2"/>
            <w:bookmarkStart w:id="1" w:name="0"/>
            <w:bookmarkEnd w:id="0"/>
            <w:bookmarkEnd w:id="1"/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Строение речевого аппарата (периферический отдел)</w:t>
            </w:r>
          </w:p>
        </w:tc>
      </w:tr>
      <w:tr w:rsidR="00004B22" w:rsidRPr="00004B22" w:rsidTr="003B3050">
        <w:tc>
          <w:tcPr>
            <w:tcW w:w="10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0" w:type="dxa"/>
              <w:bottom w:w="0" w:type="dxa"/>
              <w:right w:w="76" w:type="dxa"/>
            </w:tcMar>
            <w:vAlign w:val="center"/>
            <w:hideMark/>
          </w:tcPr>
          <w:p w:rsidR="00004B22" w:rsidRPr="00004B22" w:rsidRDefault="00004B22" w:rsidP="00D74B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Речевой аппарат человека  состоит  из центрального отдела  (ссылка 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  <w:r w:rsidR="003B30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центральный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и периферического.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Звуки речи являются результатом сложной работы (артикуляции) различных частей  периферического артикуляторного (речевого) аппарата. В образовании звуков речи  принимают участие  три главные части периферического  речевого аппарата: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Энергетическая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(дыхательная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)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рис А. Легкие с системой дыхательных мышц и подводящие ды</w:t>
            </w:r>
            <w:r w:rsidR="003B30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хательные пути (бронхи, трахея)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Работа этой части речевого аппарата обеспечивает силу звучания голоса.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Генераторная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голосообразующая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 Гортань с голосовыми связками и мышцами. Работа этого отдела обеспечивает высоту и тембр голоса.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Резонаторная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(звукообразующая).  Полость рта и носа. Работа ротовой полости обеспечивает образование гласных и согласных звуков и их дифференциацию по способу и месту образования. Носовая полость выполняет резонаторную функцию – усиливает или ослабляет обертоны, придает голосу звонкость.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Взаимосвязанная и координированная работа этих трех частей периферического речевого аппарата возможна только благодаря регулирующей деятельности центральной нервной системы.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Как образуются звуки речи?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Звуки речи возникают в результате деятельности активных органов произношения, к которым относятся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: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язык, губы, мягкое небо, нижняя челюсть. Язык и губы могут совершать различные движения и принимать различное положение. Мягкое небо может закрывать и открывать проход в нос, а нижняя челюсть – подниматься и опускаться.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Воздух, выдыхаемый из легких во время речи, по трахее попадает в гортань. При образовании звуков, произносимых без участия голоса (глухие), голосовые связки 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раскрыты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воздух свободно проходит через гортань. Сближаясь, голосовые связки преграждают путь выдыхаемому воздуху, который с силой прорывается между связками, заставляя их вибрировать, в результате чего возникает голос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гортани выдыхаемая струя воздуха (с голосом или без него) выходит наружу.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Следующий рисунок дает представление  о том, как работают речевые органы во время звукообразования во рту.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Если мягкое небо поднято и прижато к задней стенке глотки 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закрывая проход в носовую полость), то воздух выходит через рот. Это направление воздух принимает при произнесении всех звуков русского языка, кроме звуков М, Н, которые являются носовыми (в момент их произнесения мягкое небо 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опускается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ток воздуха направляется в нос). Самыми активными и подвижными органами артикуляционного аппарата являются язык и губы, именно их положение формирует каждый звук речи. 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 языка – кончик, спинка, боковые края и корень.   Различные движения может производить не только весь язык, но и его отдельные части. Благодаря такой подвижности язык может создавать разнообразие артикуляций, дающих различные акустические эффекты, которые воспринимаются нами как различные звуки.</w:t>
            </w:r>
          </w:p>
        </w:tc>
      </w:tr>
    </w:tbl>
    <w:p w:rsidR="00004B22" w:rsidRPr="00004B22" w:rsidRDefault="00004B22" w:rsidP="0000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Научить детей дошкольного возраста говорить чисто и правильно – важнейшие цели, которые стоят перед логопедами, воспитателями и родителями. Правильное произношение может быть сформировано лишь в том случае, если у ребенка хорошо </w:t>
      </w: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развиты подвижность и переключаемость органов артикуляции. А именно: мимической мускулатуры, языка, губ, мягкого неба, маленького язычка.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fa7f2e8ccc12c61a7b355be0325433e41a7b4dea"/>
      <w:bookmarkStart w:id="3" w:name="1"/>
      <w:bookmarkEnd w:id="2"/>
      <w:bookmarkEnd w:id="3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Цель артикуляционной гимнастики как раз и состоит в том, чтобы нормализовать качества выполнения движений: развивать силу, точность, координацию движений, способность удерживать артикуляционную позу и переключаться с одного движения на другое.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Артикуляционная гимнастика может проводиться: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* Фронтально (с группой), общеразвивающие упражнения;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* Индивидуально;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* Подгруппой (3-4 человека), упражнения на определённый звук.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зависимости от того, чему мы будем учить ребенка, либо переключаться с одной позы на другую, либо удерживать позу, артикуляционные упражнения делятся на </w:t>
      </w:r>
      <w:r w:rsidRPr="00004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статические </w:t>
      </w: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удержание органов артикуляции в определенной позе и </w:t>
      </w:r>
      <w:r w:rsidRPr="00004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динамические</w:t>
      </w: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многократное повторение одного и того же движения.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статическим относятся: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«улыбка»,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«трубочка»,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«окошко»,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«лопатка»,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«иголочка» они служат для формирования артикуляционного уклада.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Динамические упражнения: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«улыбка-трубочка»,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«качели»,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«маятник»,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-«лопатка-иголка».</w:t>
      </w:r>
    </w:p>
    <w:p w:rsidR="00004B22" w:rsidRPr="00004B22" w:rsidRDefault="00004B22" w:rsidP="003B3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 для точности переключения артикуляционной позы в потоке речи.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Методика проведения артикуляционной гимнастики.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выполнения гимнастики обращается внимание на объем движений, скорость, </w:t>
      </w:r>
      <w:proofErr w:type="spell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координированность</w:t>
      </w:r>
      <w:proofErr w:type="spell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точность, плавность, на симметричность работы групп мышц, на поиск позы, удержания ее, переключаемость с одного движения на другое. Упражнения должны проводиться целенаправленно, важно не количество упражнений, а  качество их выполнения.</w:t>
      </w:r>
    </w:p>
    <w:p w:rsidR="00004B22" w:rsidRP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 артикуляционных упражнений осуществляется по основным критериям:</w:t>
      </w:r>
    </w:p>
    <w:p w:rsidR="00004B22" w:rsidRPr="00004B22" w:rsidRDefault="00004B22" w:rsidP="00004B22">
      <w:pPr>
        <w:numPr>
          <w:ilvl w:val="0"/>
          <w:numId w:val="1"/>
        </w:numPr>
        <w:spacing w:after="0" w:line="360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 нормальной артикуляции нарушенного звука;</w:t>
      </w:r>
    </w:p>
    <w:p w:rsidR="00004B22" w:rsidRPr="00004B22" w:rsidRDefault="00004B22" w:rsidP="00004B22">
      <w:pPr>
        <w:numPr>
          <w:ilvl w:val="0"/>
          <w:numId w:val="1"/>
        </w:numPr>
        <w:spacing w:after="0" w:line="360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 конкретной формы нарушенного произношения;</w:t>
      </w:r>
    </w:p>
    <w:p w:rsidR="00004B22" w:rsidRPr="00004B22" w:rsidRDefault="00004B22" w:rsidP="00004B22">
      <w:pPr>
        <w:numPr>
          <w:ilvl w:val="0"/>
          <w:numId w:val="1"/>
        </w:numPr>
        <w:spacing w:after="0" w:line="360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 индивидуальных особенностей и потенциальных возможностей ребенка.</w:t>
      </w:r>
    </w:p>
    <w:p w:rsidR="00004B22" w:rsidRPr="00004B22" w:rsidRDefault="00004B22" w:rsidP="0000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Существуют комплексы упражнений для активных органов артикуляции:</w:t>
      </w:r>
    </w:p>
    <w:p w:rsidR="00004B22" w:rsidRPr="00004B22" w:rsidRDefault="00004B22" w:rsidP="00004B22">
      <w:pPr>
        <w:numPr>
          <w:ilvl w:val="0"/>
          <w:numId w:val="2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губ,</w:t>
      </w:r>
    </w:p>
    <w:p w:rsidR="00004B22" w:rsidRPr="00004B22" w:rsidRDefault="00004B22" w:rsidP="00004B22">
      <w:pPr>
        <w:numPr>
          <w:ilvl w:val="0"/>
          <w:numId w:val="2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нижней челюсти,</w:t>
      </w:r>
    </w:p>
    <w:p w:rsidR="00004B22" w:rsidRPr="00004B22" w:rsidRDefault="00004B22" w:rsidP="00004B22">
      <w:pPr>
        <w:numPr>
          <w:ilvl w:val="0"/>
          <w:numId w:val="2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языка,</w:t>
      </w:r>
    </w:p>
    <w:p w:rsidR="00004B22" w:rsidRPr="00004B22" w:rsidRDefault="00004B22" w:rsidP="00004B22">
      <w:pPr>
        <w:numPr>
          <w:ilvl w:val="0"/>
          <w:numId w:val="2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мягкого нёба,</w:t>
      </w:r>
    </w:p>
    <w:p w:rsidR="00004B22" w:rsidRPr="00004B22" w:rsidRDefault="00004B22" w:rsidP="00004B22">
      <w:pPr>
        <w:numPr>
          <w:ilvl w:val="0"/>
          <w:numId w:val="2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мимической мускулатуры (щёк).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также специфические комплексы упражнений с учетом фонетической группы: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заднеязычных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переднеязычных звуков (т, т’, </w:t>
      </w:r>
      <w:proofErr w:type="spell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’, </w:t>
      </w:r>
      <w:proofErr w:type="spell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’)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губных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свистящих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шипящих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сонорных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мягких звуков;</w:t>
      </w:r>
    </w:p>
    <w:p w:rsidR="00004B22" w:rsidRPr="00004B22" w:rsidRDefault="00004B22" w:rsidP="00004B22">
      <w:pPr>
        <w:numPr>
          <w:ilvl w:val="0"/>
          <w:numId w:val="3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звонких звуков.</w:t>
      </w:r>
    </w:p>
    <w:p w:rsidR="00004B22" w:rsidRP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комплексы предлагают при подгрупповой или индивидуальной работе.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могут выполняться активно (самостоятельно ребенком) и пассивно (с участием логопеда, воспитателя, родителей). Пассивные постепенно переводятся в пассивно-активные, а затем в активные.</w:t>
      </w:r>
    </w:p>
    <w:p w:rsidR="00004B22" w:rsidRP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артикуляционные упражнения на начальных этапах выполняются перед зеркалом с активным использованием зрительного контроля, на поздних этапах без зеркала, лицом к логопеду. Это дает возможность развитию кинестезии или кинетических ощущений, как «базальных компонентов речи» (Павлов), необходимых для произношения звуков. Кинестезия (кинетические ощущения) - это ощущения положений и движений органов артикуляции.</w:t>
      </w:r>
    </w:p>
    <w:p w:rsidR="00004B22" w:rsidRP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Артикуляционные упражнения выполняются в медленном темпе, увеличивая под счет. Упражнения прекращают выполнять при гиперемии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покраснении</w:t>
      </w:r>
      <w:proofErr w:type="gramEnd"/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посинении (цианозе), треморе (мелкие подергивания). Каждое артикуляционное упражнение имеет название, которое отражает его сущность для лучшего запоминания необходимо создать образ упражнения, поэтому используется картинка.</w:t>
      </w:r>
    </w:p>
    <w:p w:rsidR="00004B22" w:rsidRP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(Показ картинок для артикуляционной гимнастики)</w:t>
      </w:r>
    </w:p>
    <w:p w:rsidR="00004B22" w:rsidRP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Инструкция должна быть короткой и понятной ребенку.</w:t>
      </w:r>
    </w:p>
    <w:p w:rsidR="00004B22" w:rsidRPr="00004B22" w:rsidRDefault="00004B22" w:rsidP="00004B22">
      <w:pPr>
        <w:numPr>
          <w:ilvl w:val="0"/>
          <w:numId w:val="4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Улыбнись</w:t>
      </w:r>
    </w:p>
    <w:p w:rsidR="00004B22" w:rsidRPr="00004B22" w:rsidRDefault="00004B22" w:rsidP="00004B22">
      <w:pPr>
        <w:numPr>
          <w:ilvl w:val="0"/>
          <w:numId w:val="4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 зубы,</w:t>
      </w:r>
    </w:p>
    <w:p w:rsidR="00004B22" w:rsidRPr="00004B22" w:rsidRDefault="00004B22" w:rsidP="00004B22">
      <w:pPr>
        <w:numPr>
          <w:ilvl w:val="0"/>
          <w:numId w:val="4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Приоткрой рот,</w:t>
      </w:r>
    </w:p>
    <w:p w:rsidR="00004B22" w:rsidRPr="00004B22" w:rsidRDefault="00004B22" w:rsidP="00004B22">
      <w:pPr>
        <w:numPr>
          <w:ilvl w:val="0"/>
          <w:numId w:val="4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 широкий язык на нижнюю губу и удержи под счёт.</w:t>
      </w:r>
    </w:p>
    <w:p w:rsidR="00004B22" w:rsidRPr="00004B22" w:rsidRDefault="00004B22" w:rsidP="0000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проведения упражнения:</w:t>
      </w:r>
    </w:p>
    <w:p w:rsidR="00004B22" w:rsidRPr="00004B22" w:rsidRDefault="00004B22" w:rsidP="00004B2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 или воспитатель рассказывает о выполнении упражнений;</w:t>
      </w:r>
    </w:p>
    <w:p w:rsidR="00004B22" w:rsidRPr="00004B22" w:rsidRDefault="00004B22" w:rsidP="00004B2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 образец выполнения упражнения;</w:t>
      </w:r>
    </w:p>
    <w:p w:rsidR="00004B22" w:rsidRPr="00004B22" w:rsidRDefault="00004B22" w:rsidP="00004B22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контролирует и корректирует выполнение упражнений ребенком.</w:t>
      </w:r>
    </w:p>
    <w:p w:rsidR="00004B22" w:rsidRPr="00004B22" w:rsidRDefault="00004B22" w:rsidP="00004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004B22" w:rsidRPr="00004B22" w:rsidTr="003B3050"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0" w:type="dxa"/>
              <w:bottom w:w="0" w:type="dxa"/>
              <w:right w:w="76" w:type="dxa"/>
            </w:tcMar>
            <w:vAlign w:val="center"/>
            <w:hideMark/>
          </w:tcPr>
          <w:p w:rsidR="00004B22" w:rsidRPr="00004B22" w:rsidRDefault="00004B22" w:rsidP="00004B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9d8300e30929c27215faae60ffd73e3632f90e5"/>
            <w:bookmarkStart w:id="5" w:name="2"/>
            <w:bookmarkEnd w:id="4"/>
            <w:bookmarkEnd w:id="5"/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Артикуляционная гимнастика</w:t>
            </w:r>
          </w:p>
        </w:tc>
      </w:tr>
      <w:tr w:rsidR="00004B22" w:rsidRPr="00004B22" w:rsidTr="003B3050">
        <w:tc>
          <w:tcPr>
            <w:tcW w:w="105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6" w:type="dxa"/>
              <w:left w:w="0" w:type="dxa"/>
              <w:bottom w:w="0" w:type="dxa"/>
              <w:right w:w="76" w:type="dxa"/>
            </w:tcMar>
            <w:vAlign w:val="center"/>
            <w:hideMark/>
          </w:tcPr>
          <w:p w:rsidR="00004B22" w:rsidRPr="00004B22" w:rsidRDefault="00004B22" w:rsidP="00004B22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Перед началом артикуляционной гимнастики желательно провести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самомассаж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лица. 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Артикуляционная гимнастика длится не более 5-8-10 минут. Чем чаще и качественнее выполняется гимнастика, тем эффективнее пройдет постановка звука. В группах детского сада - после общей зарядки перед завтраком. Каждое упражнение выполняется не более 10 раз. Успешность тренировки в значительной степени определяется правильной дозировкой упражнений. За прием предлагается 3-5 упражнений, при этом учитываются индивидуальные особенности детей. За 1 прием предлагается только 1 новое упражнение.</w:t>
            </w:r>
          </w:p>
          <w:p w:rsidR="00004B22" w:rsidRPr="00004B22" w:rsidRDefault="00004B22" w:rsidP="00004B22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надо забывать и правила личной гигиены. У ребенка всегда должен быть чистый платочек, чтобы вытирать губы,  обязательно чисто вымытые  руки и у ребенка и у взрослого. При проведении пассивной гимнастики стерильные салфетки, латок для использованных салфеток. Не забывайте, что через слюну передаются множество микробов.</w:t>
            </w:r>
          </w:p>
          <w:p w:rsidR="00004B22" w:rsidRPr="00004B22" w:rsidRDefault="00004B22" w:rsidP="00004B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Регулярное выполнение артикуляционной гимнастики поможет: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Улучить кровоснабжение артикуляторных органов,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 Укрепить мышечную систему языка, губ, щек,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• Научить ребенка удерживать определенную артикуляторную позу, увеличить амплитуду движений, уменьшить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спастичность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(напряженность) органов артикуляции.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Артикуляционную гимнастику лучше выполнять сидя перед зеркалом, чтобы визуально контролировать выполнение упражнений. Здесь мы приводим комплекс универсальных упражнений для губ и языка, которые выполняются при нарушении основных групп звуков. Гимнастика в структуре логопедического занятия не должна занимать много времени. На этапе подготовки к постановке звуков – это может быть и половина занятия.  В случаях, когда у ребенка дизартрия или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ринолалия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обязательно проводите </w:t>
            </w:r>
            <w:hyperlink r:id="rId5" w:history="1">
              <w:r w:rsidRPr="005C6367">
                <w:rPr>
                  <w:rFonts w:ascii="Times New Roman" w:eastAsia="Times New Roman" w:hAnsi="Times New Roman" w:cs="Times New Roman"/>
                  <w:sz w:val="28"/>
                  <w:u w:val="single"/>
                  <w:lang w:eastAsia="ru-RU"/>
                </w:rPr>
                <w:t>логопедический массаж</w:t>
              </w:r>
            </w:hyperlink>
            <w:r w:rsidRPr="005C63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и </w:t>
            </w:r>
            <w:hyperlink r:id="rId6" w:history="1">
              <w:r w:rsidRPr="005C6367">
                <w:rPr>
                  <w:rFonts w:ascii="Times New Roman" w:eastAsia="Times New Roman" w:hAnsi="Times New Roman" w:cs="Times New Roman"/>
                  <w:sz w:val="28"/>
                  <w:u w:val="single"/>
                  <w:lang w:eastAsia="ru-RU"/>
                </w:rPr>
                <w:t>дыхательные упражнения</w:t>
              </w:r>
            </w:hyperlink>
            <w:r w:rsidRPr="005C63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04B22" w:rsidRPr="00004B22" w:rsidRDefault="00004B22" w:rsidP="00004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"Улыбка" ("заборчик")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 без напряжения, чтобы были видны передние верхние 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нижниу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зубы. Удерживать 5-10 секунд. Следить, чтобы при улыбке губы не подворачивались внутрь.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«Трубочка» («хоботок»)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Вытянуть сомкнутые губы вперед. Удерживать их в таком положении под счет от 1 до 5-10. Если ребенок не может самостоятельно произвольно вытянуть губы, можно предложить ему дотянуться губками до конфеты. Можно пропеть вместе с ребенком звук У. В дальнейшем можно чередовать упражнения 1 и 2. </w:t>
            </w:r>
          </w:p>
          <w:p w:rsidR="00004B22" w:rsidRPr="00004B22" w:rsidRDefault="00004B22" w:rsidP="00567D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«Домик открывается»</w:t>
            </w:r>
            <w:r w:rsidR="003B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бегемотик</w:t>
            </w:r>
            <w:proofErr w:type="spellEnd"/>
            <w:r w:rsidR="003B30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Слегка улыбнуться, медленно открыть рот, подержать рот открытым 5-10 секунд, медленно закрыть. Язык лежит спокойно  за зубами или на </w:t>
            </w:r>
            <w:proofErr w:type="spellStart"/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spellEnd"/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нижней губе.4. «Любопытный язычок»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слегка приоткрыть рот и производить движения языком вперед-назад. Широкий язык положить на нижнюю губу – убрать. Рот остается все время открытым. Упражнение сделать 8-10 раз.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«Язык здоровается с подбородком»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приоткрыть рот и широким языком потянуться вниз к подбородку. Проделать упражнение 5-10 раз.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«Язык  здоровается с верхней губой»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Слегка улыбнуться, приоткрыть рот, положить  широкий край языка на верхнюю губу (при укороченной уздечке во время выполнения этого упражнения следует проглаживать язычок шпателем по направлению от уздечки к кончику по нижней стороне языка)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дальнейшем можно чередовать упражнения 5-6: «качели».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«Обезьянка»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Чуть приоткрыть рот и поместить язык между нижней губой и нижними зубами. Губы 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 этом сближены. Удерживать в таком положении в течение 5 секунд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«Бульдог»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положения «обезьянка» перевести язык в положение между верхней губой и верхними зубами.  Губы сближены. Удерживать 5 секунд.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«Хомяк»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Рот  закрыт. Язык поочередно упирается в правую и левую щеки, оставаясь в каждом положении по 3-5 секунд.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«Кружок» 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Рот закрыт. Язык движется с внутренней стороны</w:t>
            </w:r>
            <w:proofErr w:type="gram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плавно очерчивая кончиком языка круг («бульдог» -правая щека – «обезьянка «– левая щека и т. д., потом в обратную сторону). Выполнять по 5-6 кругов в каждую сторону.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«Накажем непослушный язычок»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приоткрыть рот, спокойно положить язык на нижнюю губу, пошлепывая его губами, произносить: </w:t>
            </w:r>
            <w:proofErr w:type="spell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Пя-пя-пя-пя</w:t>
            </w:r>
            <w:proofErr w:type="spellEnd"/>
            <w:proofErr w:type="gram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..» . </w:t>
            </w:r>
            <w:proofErr w:type="gramEnd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Легче всего пошлепать кончик, потом шлепайте серединку языка. Медленно двигайте язык вперед  – назад. Упражнение хорошо снимает излишнее напряжение языка.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«Чистим зубы снаружи»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приоткрыть рот, показать зубы и широким языком провести с наружной стороны  верхних зубов, имитируя чистящие движения зубной щетки. Также «чистим и нижние зубы. Выполнять каждое упражнение по 3-5 раз.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13.  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«Покусаем язычок»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приоткрыть рот, покусать кончик языка. Можно усложнить </w:t>
            </w:r>
            <w:proofErr w:type="gram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</w:t>
            </w:r>
            <w:proofErr w:type="gramEnd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одновременно покусывая язык и продвигая его вперед-назад. Это упражнение хорошо снимает излишнее напряжение языка</w:t>
            </w:r>
            <w:r w:rsidR="00567D74" w:rsidRPr="0079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«Лопаточка»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приоткрыть рот, положить широкий передний край языка на нижнюю губу. Удерживать в таком положении под счет от 1 до 5-10.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«Дуем на  лопаточку»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Вывести язык в положение «Лопаточка» и подуть в небольшую бутылочку, на вертушку или кусочек ваты.  Модно «порисовать» зондом для постановки свистящих звуков желобок по центру языка. Упражнение хорошо готовит язык к постановке свистящих звуков. Его следует выполнять после того, как получилась «лопаточка»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«Горка»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(«мостик»)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17. </w:t>
            </w:r>
            <w:r w:rsidR="00567D74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«Ветерок дует с горки»</w:t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Поставить язычок в положение «горка»</w:t>
            </w:r>
            <w:proofErr w:type="gram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 потом спокойно </w:t>
            </w:r>
            <w:proofErr w:type="spellStart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иплавно</w:t>
            </w:r>
            <w:proofErr w:type="spellEnd"/>
            <w:r w:rsidR="00567D74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подуть по середине языка. Воздух должен быть холодным. Если, не меняя положение языка, прикрыть рот, оставив между зубами небольшую щелку и подуть, то у ребенка может получиться звук С. (не показывайте образец!) </w:t>
            </w:r>
          </w:p>
          <w:p w:rsidR="00567D74" w:rsidRDefault="00567D74" w:rsidP="00004B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«Чистим нижние зубки»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(с внутренней стороны)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показать зубы, прикрыть рот и кончиком языка «почистить»  нижние зубы с внутренней стороны. Двигая язычком из стороны в сторону, следите, чтобы он находился у десен. Упражнение полезно при межзубном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сигматизме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При этом полезно использовать вестибулярную пластинку с заслонкой.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19.  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«Катушка»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67D74" w:rsidRDefault="00567D74" w:rsidP="0056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 Рекомендуют при 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подготовке языка к постановке свистящих звуков.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«Жуем блинчик»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открыть рот. Кончик языка упирается в нижние зубы с внутренней стороны («горка»). Выдвинуть язычок в положение «катушка» и покусать свернутый язык. Выполнять 10-15 раз. Полезно для подготовки языка к постановке С.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«Чашечка»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67D74" w:rsidRPr="00004B22" w:rsidRDefault="00567D74" w:rsidP="00567D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открыть рот и установить язык наверху в форме чашки. Если «чашка» не получается, то надо продолжать делать упражнение 10 «Накажем непослушный язычок». Во время выполнения этого упражнения рекомендуется 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ребенку поднимать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язык при помощи шпателя или пальца. Удерживать в положении «чашечка» в течение 5-10 секунд. Рекомендуется в период подготовки языка к постановке шипящих 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соноров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«Вкусное варенье»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открыть рот и языком в форме «чашечки» облизать верхнюю губу. Движения  направлены сверху вниз. Можно продолжить движение и убрать язык в рот, не разрушая «чашечки». Нужно следить за тем, чтобы нижняя челюсть во время этого упражнения была неподвижна. Упражнение помогает в подготовке к постановке шипящих 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соноров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23. 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«Ступеньки»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(чередование: «чашечка» на верхней губе, «чашечка» на верхних зубах, «чашечка» внутри рта за зубами.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каждой позе держим язык по 3-5 секунд. </w:t>
            </w:r>
          </w:p>
          <w:p w:rsidR="00567D74" w:rsidRPr="00004B22" w:rsidRDefault="00567D74" w:rsidP="0056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«Фокус»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Поднять  язык в положение «чашечка» и плавно подуть на кончик носа. Можно на кончик носа положить кусочек ваты. Во время дутья он улетит точно вверх.  Упражнение отлично помогает научиться говорить шипящие 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соноры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«Не разбей чашечку»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Придать языку форму «чашечки» и двигать его вперед и назад, сохраняя форму «чашечки» Удерживать в каждой фазе язык по 3-5 секунд.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«Чистим верхние зубы»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(с внутренней стороны)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открыть рот и широким языком «почистить» верхние зубы с внутренней стороны, делая движение из стороны в сторону. Кончик языка  двигается у верхних альвеол. Упражнение хорошо вырабатывает подъем языка вверх для шипящих и </w:t>
            </w:r>
            <w:proofErr w:type="spell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соноров</w:t>
            </w:r>
            <w:proofErr w:type="spell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67D74" w:rsidRPr="00004B22" w:rsidRDefault="00567D74" w:rsidP="00567D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27. 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«Маляр»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открыть рот и «покрасить» кончиком языка твердое небо («потолок») делая движения языком вперед- назад, поглаживая небо.</w:t>
            </w:r>
            <w:proofErr w:type="gramEnd"/>
          </w:p>
          <w:p w:rsidR="00577A17" w:rsidRPr="00004B22" w:rsidRDefault="00567D74" w:rsidP="0057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«Барабанщик»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открыть рот, поставить язычок за верхние зубы, звонко, отчетливо, многократно повторять</w:t>
            </w:r>
            <w:proofErr w:type="gramStart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:</w:t>
            </w:r>
            <w:proofErr w:type="gramEnd"/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«Д-Д-Д…». Темп постепенно убыстрять, зубы не сближать.  Потом добавить движение ватной палочкой, шариковым зондом или пальчиком поперек языка – получим звук, отдаленно напоминающий  Р. 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«Лошадка»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широко открыть рот пощелкать кончиком языка наверху. Ускоряем темп. Следить за тем, чтобы нижняя челюсть не двигалась.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«Грибок»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присосать язык к небу, чтобы подъязычная связка натянулась («ножка гриба»). Удерживать в таком положении язык в течение 5-10 минут. Если  так сделать 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 удается, то вернитесь к упражнению «лошадка». Упражнение направлено на растягивание подъязычной уздечки.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«Гармошка»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Выполнять это упражнение можно после того, как удается удержать язык в положении «грибок»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положении «грибок» открывать и закрывать рот (как растягиваются меха гармошки).  Упражнение хорошо растягивает подъязычную связку.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32. </w:t>
            </w:r>
            <w:r w:rsidR="00577A17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«Кучер» 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Сомкнуть губы и сильно подуть через них. Губы 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вибрируют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слышится характерный звук «тпру». Вариант: положить между губ широкий край языка и подуть. Язык будет вибрировать вместе с губами. Наденьте маску. Ребенок здорово плюется во время выполнения этого, подготовительного к звуку 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упражнения. 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  <w:r w:rsidR="00577A17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«Иголочка»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Открыть рот, язык высунуть как можно дальше, 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напрячь его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сделать узким и удерживать в таком положении под счет до 10. 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34. </w:t>
            </w:r>
            <w:r w:rsidR="00577A17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«Маятник»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Язык выдвинуть изо рта в положение «иголочка» и подвигать им из стороны в сторону с большой амплитудой. Проделать  10-15 раз. Нижняя челюсть не двигается вместе с языком! Язык не касается нижней губы.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  <w:r w:rsidR="00577A17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  «Индюк» («болтушка»)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Улыбнуться, показать зубы, приоткрыть рот, положить широкий язык на верхнюю губу и производить быстрые движения кончиком языка по верхней губе вперед – назад, стараясь не отрывать язык от верхней губы. Потом включить голос. 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Получится смешная «болтушка» (звук похожий на «</w:t>
            </w:r>
            <w:proofErr w:type="spell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бл-бл</w:t>
            </w:r>
            <w:proofErr w:type="spell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…»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36.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577A17"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«Качели»</w:t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показать зубы, приоткрыть рот, положить широкий язык за  нижние зубы (с внутренней стороны)  и удерживать в таком положении 3-5 секунд. Потом поднять широкий язык за верхние зубы (с  внутренней стороны) и удерживать 3- секунд. Так поочередно меняем положение языка  5-6 раз «качаем язычок»</w:t>
            </w:r>
            <w:proofErr w:type="gramStart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577A17"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Упражнение полезно делать при работе над шипящими и свистящими звуками.</w:t>
            </w:r>
          </w:p>
          <w:p w:rsidR="00004B22" w:rsidRPr="00004B22" w:rsidRDefault="00577A17" w:rsidP="0046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37. </w:t>
            </w:r>
            <w:r w:rsidRPr="00004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«Пароход»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Улыбнуться, поставить язык между зубами, закусить его и петь: « ЫЫЫЫ». Получится звук, очень похожий на Л. Не показывайте образец!  Это упражнение является базовым для постановки звука Л.</w:t>
            </w:r>
            <w:r w:rsidRPr="0000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577A17" w:rsidRDefault="00577A17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04B22" w:rsidRDefault="00004B22" w:rsidP="00004B2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04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</w:p>
    <w:p w:rsidR="00577A17" w:rsidRPr="00004B22" w:rsidRDefault="00577A17" w:rsidP="00577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22" w:rsidRPr="00004B22" w:rsidRDefault="00004B22" w:rsidP="00004B22">
      <w:pPr>
        <w:numPr>
          <w:ilvl w:val="0"/>
          <w:numId w:val="6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Артикуляционная гимнастика призвана подготовить артикуляционный аппарат ребёнка к правильному произношению звуков родного языка.</w:t>
      </w:r>
    </w:p>
    <w:p w:rsidR="00004B22" w:rsidRPr="00004B22" w:rsidRDefault="00004B22" w:rsidP="00004B22">
      <w:pPr>
        <w:numPr>
          <w:ilvl w:val="0"/>
          <w:numId w:val="6"/>
        </w:numPr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 должен правильно подобрать артикуляционные упражнения с учётом формы речевого нарушения и конкретно нарушенного звука.</w:t>
      </w:r>
    </w:p>
    <w:p w:rsidR="004B4FAA" w:rsidRDefault="004B4FAA" w:rsidP="00004B22"/>
    <w:sectPr w:rsidR="004B4FAA" w:rsidSect="005C63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DB"/>
    <w:multiLevelType w:val="multilevel"/>
    <w:tmpl w:val="ED265B5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71961"/>
    <w:multiLevelType w:val="multilevel"/>
    <w:tmpl w:val="906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8F3750"/>
    <w:multiLevelType w:val="multilevel"/>
    <w:tmpl w:val="5CA0F9F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51CB7"/>
    <w:multiLevelType w:val="multilevel"/>
    <w:tmpl w:val="8A26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86197"/>
    <w:multiLevelType w:val="multilevel"/>
    <w:tmpl w:val="54C4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94AE9"/>
    <w:multiLevelType w:val="multilevel"/>
    <w:tmpl w:val="0F3AA23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1C29E6"/>
    <w:multiLevelType w:val="multilevel"/>
    <w:tmpl w:val="3356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B22"/>
    <w:rsid w:val="00004B22"/>
    <w:rsid w:val="00051B4D"/>
    <w:rsid w:val="00307F12"/>
    <w:rsid w:val="003B3050"/>
    <w:rsid w:val="00467089"/>
    <w:rsid w:val="004B4FAA"/>
    <w:rsid w:val="004F3A0B"/>
    <w:rsid w:val="00567D74"/>
    <w:rsid w:val="00577A17"/>
    <w:rsid w:val="005C0F76"/>
    <w:rsid w:val="005C6367"/>
    <w:rsid w:val="00727019"/>
    <w:rsid w:val="00790A2E"/>
    <w:rsid w:val="007B30A1"/>
    <w:rsid w:val="00A168FE"/>
    <w:rsid w:val="00A607A4"/>
    <w:rsid w:val="00C3020F"/>
    <w:rsid w:val="00D74BFE"/>
    <w:rsid w:val="00E0666E"/>
    <w:rsid w:val="00E42CBF"/>
    <w:rsid w:val="00E46F02"/>
    <w:rsid w:val="00E65B94"/>
    <w:rsid w:val="00F8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A"/>
  </w:style>
  <w:style w:type="paragraph" w:styleId="1">
    <w:name w:val="heading 1"/>
    <w:basedOn w:val="a"/>
    <w:link w:val="10"/>
    <w:uiPriority w:val="9"/>
    <w:qFormat/>
    <w:rsid w:val="00004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B22"/>
  </w:style>
  <w:style w:type="character" w:styleId="a4">
    <w:name w:val="Hyperlink"/>
    <w:basedOn w:val="a0"/>
    <w:uiPriority w:val="99"/>
    <w:semiHidden/>
    <w:unhideWhenUsed/>
    <w:rsid w:val="00004B22"/>
    <w:rPr>
      <w:color w:val="0000FF"/>
      <w:u w:val="single"/>
    </w:rPr>
  </w:style>
  <w:style w:type="paragraph" w:customStyle="1" w:styleId="c6">
    <w:name w:val="c6"/>
    <w:basedOn w:val="a"/>
    <w:rsid w:val="000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04B22"/>
  </w:style>
  <w:style w:type="character" w:customStyle="1" w:styleId="c5">
    <w:name w:val="c5"/>
    <w:basedOn w:val="a0"/>
    <w:rsid w:val="00004B22"/>
  </w:style>
  <w:style w:type="character" w:customStyle="1" w:styleId="c1">
    <w:name w:val="c1"/>
    <w:basedOn w:val="a0"/>
    <w:rsid w:val="00004B22"/>
  </w:style>
  <w:style w:type="paragraph" w:customStyle="1" w:styleId="c12">
    <w:name w:val="c12"/>
    <w:basedOn w:val="a"/>
    <w:rsid w:val="000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B22"/>
  </w:style>
  <w:style w:type="paragraph" w:customStyle="1" w:styleId="c8">
    <w:name w:val="c8"/>
    <w:basedOn w:val="a"/>
    <w:rsid w:val="000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shop.ru/catalog/131/" TargetMode="External"/><Relationship Id="rId5" Type="http://schemas.openxmlformats.org/officeDocument/2006/relationships/hyperlink" Target="http://www.logopedshop.ru/catalog/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11</cp:revision>
  <cp:lastPrinted>2013-12-09T11:05:00Z</cp:lastPrinted>
  <dcterms:created xsi:type="dcterms:W3CDTF">2013-12-06T09:36:00Z</dcterms:created>
  <dcterms:modified xsi:type="dcterms:W3CDTF">2017-04-06T07:38:00Z</dcterms:modified>
</cp:coreProperties>
</file>